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E5" w:rsidRDefault="00FD75E5" w:rsidP="00FA5DC2">
      <w:pPr>
        <w:tabs>
          <w:tab w:val="left" w:pos="2835"/>
          <w:tab w:val="left" w:pos="3119"/>
        </w:tabs>
        <w:jc w:val="both"/>
        <w:rPr>
          <w:rFonts w:cs="Arial"/>
        </w:rPr>
      </w:pPr>
    </w:p>
    <w:p w:rsidR="0083507B" w:rsidRPr="00053E51" w:rsidRDefault="00405BD2" w:rsidP="00FA5DC2">
      <w:pPr>
        <w:tabs>
          <w:tab w:val="left" w:pos="2835"/>
          <w:tab w:val="left" w:pos="3119"/>
        </w:tabs>
        <w:jc w:val="both"/>
        <w:rPr>
          <w:rFonts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F11A68" wp14:editId="6D8EF194">
                <wp:simplePos x="0" y="0"/>
                <wp:positionH relativeFrom="column">
                  <wp:posOffset>-152400</wp:posOffset>
                </wp:positionH>
                <wp:positionV relativeFrom="paragraph">
                  <wp:posOffset>163830</wp:posOffset>
                </wp:positionV>
                <wp:extent cx="5429250" cy="9048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04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FD" w:rsidRDefault="00FC08FD" w:rsidP="00D36CE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C08FD" w:rsidRDefault="00FC08FD" w:rsidP="00D36CE2"/>
                          <w:p w:rsidR="00FC08FD" w:rsidRDefault="00FC08FD" w:rsidP="00D36CE2"/>
                          <w:p w:rsidR="00FC08FD" w:rsidRDefault="00FC08FD" w:rsidP="00D36CE2"/>
                          <w:p w:rsidR="00DB6686" w:rsidRDefault="00DB6686" w:rsidP="00D36CE2"/>
                          <w:p w:rsidR="00DB6686" w:rsidRDefault="00DB6686" w:rsidP="00D36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1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2.9pt;width:427.5pt;height:7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" fillcolor="white [3212]">
                <v:textbox>
                  <w:txbxContent>
                    <w:p w:rsidR="00FC08FD" w:rsidRDefault="00FC08FD" w:rsidP="00D36CE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C08FD" w:rsidRDefault="00FC08FD" w:rsidP="00D36CE2"/>
                    <w:p w:rsidR="00FC08FD" w:rsidRDefault="00FC08FD" w:rsidP="00D36CE2"/>
                    <w:p w:rsidR="00FC08FD" w:rsidRDefault="00FC08FD" w:rsidP="00D36CE2"/>
                    <w:p w:rsidR="00DB6686" w:rsidRDefault="00DB6686" w:rsidP="00D36CE2">
                      <w:bookmarkStart w:id="1" w:name="_GoBack"/>
                      <w:bookmarkEnd w:id="1"/>
                    </w:p>
                    <w:p w:rsidR="00DB6686" w:rsidRDefault="00DB6686" w:rsidP="00D36CE2"/>
                  </w:txbxContent>
                </v:textbox>
              </v:shape>
            </w:pict>
          </mc:Fallback>
        </mc:AlternateContent>
      </w:r>
    </w:p>
    <w:p w:rsidR="00D36CE2" w:rsidRDefault="00D36CE2">
      <w:pPr>
        <w:rPr>
          <w:rFonts w:cs="Arial"/>
          <w:lang w:val="en-US"/>
        </w:rPr>
      </w:pPr>
    </w:p>
    <w:p w:rsidR="00D36CE2" w:rsidRDefault="00C44849" w:rsidP="00D36CE2">
      <w:pPr>
        <w:ind w:left="2832" w:hanging="2832"/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480695</wp:posOffset>
                </wp:positionV>
                <wp:extent cx="828675" cy="4857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4A2" w:rsidRPr="00A934A2" w:rsidRDefault="00A934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34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Stelle </w:t>
                            </w:r>
                          </w:p>
                          <w:p w:rsidR="00A934A2" w:rsidRPr="00A934A2" w:rsidRDefault="00812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420.75pt;margin-top:37.85pt;width:65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" fillcolor="white [3201]" strokecolor="#9bbb59 [3206]" strokeweight="2pt">
                <v:textbox>
                  <w:txbxContent>
                    <w:p w:rsidR="00A934A2" w:rsidRPr="00A934A2" w:rsidRDefault="00A934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934A2">
                        <w:rPr>
                          <w:b/>
                          <w:sz w:val="20"/>
                          <w:szCs w:val="20"/>
                        </w:rPr>
                        <w:t xml:space="preserve">Stelle </w:t>
                      </w:r>
                    </w:p>
                    <w:p w:rsidR="00A934A2" w:rsidRPr="00A934A2" w:rsidRDefault="00812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5B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6A6E4" wp14:editId="08CD3081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71600" cy="8001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8FD" w:rsidRPr="00644159" w:rsidRDefault="00FC08FD" w:rsidP="00D36CE2">
                            <w:pPr>
                              <w:ind w:right="21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8FD" w:rsidRPr="00644159" w:rsidRDefault="00FC08FD" w:rsidP="00D36CE2">
                            <w:pPr>
                              <w:ind w:right="21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44159">
                              <w:rPr>
                                <w:sz w:val="16"/>
                                <w:szCs w:val="16"/>
                              </w:rPr>
                              <w:t xml:space="preserve">Attraktives </w:t>
                            </w:r>
                          </w:p>
                          <w:p w:rsidR="00FC08FD" w:rsidRPr="00644159" w:rsidRDefault="00FC08FD" w:rsidP="00D36CE2">
                            <w:pPr>
                              <w:ind w:right="21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44159">
                              <w:rPr>
                                <w:sz w:val="16"/>
                                <w:szCs w:val="16"/>
                              </w:rPr>
                              <w:t xml:space="preserve">Wohnen, Leben </w:t>
                            </w:r>
                          </w:p>
                          <w:p w:rsidR="00FC08FD" w:rsidRPr="00644159" w:rsidRDefault="00FC08FD" w:rsidP="00D36CE2">
                            <w:pPr>
                              <w:ind w:right="21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44159">
                              <w:rPr>
                                <w:sz w:val="16"/>
                                <w:szCs w:val="16"/>
                              </w:rPr>
                              <w:t>und Arbeiten</w:t>
                            </w:r>
                          </w:p>
                          <w:p w:rsidR="00FC08FD" w:rsidRPr="00644159" w:rsidRDefault="00FC08FD" w:rsidP="00D36CE2">
                            <w:pPr>
                              <w:ind w:right="21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44159">
                              <w:rPr>
                                <w:sz w:val="16"/>
                                <w:szCs w:val="16"/>
                              </w:rPr>
                              <w:t xml:space="preserve">zwischen City und </w:t>
                            </w:r>
                          </w:p>
                          <w:p w:rsidR="00FC08FD" w:rsidRPr="00644159" w:rsidRDefault="00FC08FD" w:rsidP="00D36CE2">
                            <w:pPr>
                              <w:ind w:right="21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44159">
                              <w:rPr>
                                <w:sz w:val="16"/>
                                <w:szCs w:val="16"/>
                              </w:rPr>
                              <w:t>Naherholungsgebiet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A6E4" id="Text Box 3" o:spid="_x0000_s1028" type="#_x0000_t202" style="position:absolute;left:0;text-align:left;margin-left:273pt;margin-top:.75pt;width:10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fHgw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" stroked="f">
                <v:textbox>
                  <w:txbxContent>
                    <w:p w:rsidR="00FC08FD" w:rsidRPr="00644159" w:rsidRDefault="00FC08FD" w:rsidP="00D36CE2">
                      <w:pPr>
                        <w:ind w:right="21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FC08FD" w:rsidRPr="00644159" w:rsidRDefault="00FC08FD" w:rsidP="00D36CE2">
                      <w:pPr>
                        <w:ind w:right="210"/>
                        <w:jc w:val="right"/>
                        <w:rPr>
                          <w:sz w:val="16"/>
                          <w:szCs w:val="16"/>
                        </w:rPr>
                      </w:pPr>
                      <w:r w:rsidRPr="00644159">
                        <w:rPr>
                          <w:sz w:val="16"/>
                          <w:szCs w:val="16"/>
                        </w:rPr>
                        <w:t xml:space="preserve">Attraktives </w:t>
                      </w:r>
                    </w:p>
                    <w:p w:rsidR="00FC08FD" w:rsidRPr="00644159" w:rsidRDefault="00FC08FD" w:rsidP="00D36CE2">
                      <w:pPr>
                        <w:ind w:right="210"/>
                        <w:jc w:val="right"/>
                        <w:rPr>
                          <w:sz w:val="16"/>
                          <w:szCs w:val="16"/>
                        </w:rPr>
                      </w:pPr>
                      <w:r w:rsidRPr="00644159">
                        <w:rPr>
                          <w:sz w:val="16"/>
                          <w:szCs w:val="16"/>
                        </w:rPr>
                        <w:t xml:space="preserve">Wohnen, Leben </w:t>
                      </w:r>
                    </w:p>
                    <w:p w:rsidR="00FC08FD" w:rsidRPr="00644159" w:rsidRDefault="00FC08FD" w:rsidP="00D36CE2">
                      <w:pPr>
                        <w:ind w:right="210"/>
                        <w:jc w:val="right"/>
                        <w:rPr>
                          <w:sz w:val="16"/>
                          <w:szCs w:val="16"/>
                        </w:rPr>
                      </w:pPr>
                      <w:r w:rsidRPr="00644159">
                        <w:rPr>
                          <w:sz w:val="16"/>
                          <w:szCs w:val="16"/>
                        </w:rPr>
                        <w:t>und Arbeiten</w:t>
                      </w:r>
                    </w:p>
                    <w:p w:rsidR="00FC08FD" w:rsidRPr="00644159" w:rsidRDefault="00FC08FD" w:rsidP="00D36CE2">
                      <w:pPr>
                        <w:ind w:right="210"/>
                        <w:jc w:val="right"/>
                        <w:rPr>
                          <w:sz w:val="16"/>
                          <w:szCs w:val="16"/>
                        </w:rPr>
                      </w:pPr>
                      <w:r w:rsidRPr="00644159">
                        <w:rPr>
                          <w:sz w:val="16"/>
                          <w:szCs w:val="16"/>
                        </w:rPr>
                        <w:t xml:space="preserve">zwischen City und </w:t>
                      </w:r>
                    </w:p>
                    <w:p w:rsidR="00FC08FD" w:rsidRPr="00644159" w:rsidRDefault="00FC08FD" w:rsidP="00D36CE2">
                      <w:pPr>
                        <w:ind w:right="210"/>
                        <w:jc w:val="right"/>
                        <w:rPr>
                          <w:sz w:val="16"/>
                          <w:szCs w:val="16"/>
                        </w:rPr>
                      </w:pPr>
                      <w:r w:rsidRPr="00644159">
                        <w:rPr>
                          <w:sz w:val="16"/>
                          <w:szCs w:val="16"/>
                        </w:rPr>
                        <w:t>Naherholungsgebiet</w:t>
                      </w:r>
                    </w:p>
                  </w:txbxContent>
                </v:textbox>
              </v:shape>
            </w:pict>
          </mc:Fallback>
        </mc:AlternateContent>
      </w:r>
      <w:r w:rsidR="00D36CE2">
        <w:rPr>
          <w:rFonts w:cs="Arial"/>
          <w:noProof/>
        </w:rPr>
        <w:drawing>
          <wp:inline distT="0" distB="0" distL="0" distR="0" wp14:anchorId="42CA76C4" wp14:editId="6C3B15FE">
            <wp:extent cx="1828800" cy="767715"/>
            <wp:effectExtent l="19050" t="0" r="0" b="0"/>
            <wp:docPr id="10" name="Bild 1" descr="V:\LOGO\SW\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\SW\LOGO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E2" w:rsidRDefault="00D36CE2" w:rsidP="00D36CE2">
      <w:pPr>
        <w:ind w:left="2832" w:firstLine="708"/>
      </w:pPr>
      <w:r>
        <w:t xml:space="preserve">    </w:t>
      </w:r>
    </w:p>
    <w:p w:rsidR="00D36CE2" w:rsidRDefault="00D36CE2" w:rsidP="00405BD2">
      <w:pPr>
        <w:ind w:right="1307"/>
        <w:jc w:val="both"/>
        <w:rPr>
          <w:rFonts w:cs="Arial"/>
          <w:bCs/>
          <w:sz w:val="20"/>
          <w:szCs w:val="20"/>
        </w:rPr>
      </w:pPr>
      <w:r w:rsidRPr="00CB78AA">
        <w:rPr>
          <w:rFonts w:cs="Arial"/>
          <w:sz w:val="20"/>
          <w:szCs w:val="20"/>
        </w:rPr>
        <w:t>Allschwil gehört zu den grössten Gemeinden der Nordwestschweiz und ist eine in</w:t>
      </w:r>
      <w:r>
        <w:rPr>
          <w:rFonts w:cs="Arial"/>
          <w:sz w:val="20"/>
          <w:szCs w:val="20"/>
        </w:rPr>
        <w:softHyphen/>
      </w:r>
      <w:r w:rsidRPr="00CB78AA">
        <w:rPr>
          <w:rFonts w:cs="Arial"/>
          <w:sz w:val="20"/>
          <w:szCs w:val="20"/>
        </w:rPr>
        <w:t xml:space="preserve">novative Vorortsgemeinde von Basel. </w:t>
      </w:r>
      <w:r w:rsidRPr="00CB78AA">
        <w:rPr>
          <w:rFonts w:cs="Arial"/>
          <w:bCs/>
          <w:sz w:val="20"/>
          <w:szCs w:val="20"/>
        </w:rPr>
        <w:t>Die Nähe zu dieser Stadt prägt Allschwils Charakter, ohne dass die Gemeinde dadurch ihre politische und mentale Eigen</w:t>
      </w:r>
      <w:r>
        <w:rPr>
          <w:rFonts w:cs="Arial"/>
          <w:bCs/>
          <w:sz w:val="20"/>
          <w:szCs w:val="20"/>
        </w:rPr>
        <w:softHyphen/>
      </w:r>
      <w:r w:rsidRPr="00CB78AA">
        <w:rPr>
          <w:rFonts w:cs="Arial"/>
          <w:bCs/>
          <w:sz w:val="20"/>
          <w:szCs w:val="20"/>
        </w:rPr>
        <w:t>ständigkeit einbüsst.</w:t>
      </w:r>
    </w:p>
    <w:p w:rsidR="00D36CE2" w:rsidRDefault="00D36CE2" w:rsidP="00D36CE2">
      <w:pPr>
        <w:ind w:right="1449"/>
        <w:jc w:val="both"/>
        <w:rPr>
          <w:rFonts w:cs="Arial"/>
          <w:bCs/>
          <w:sz w:val="20"/>
          <w:szCs w:val="20"/>
        </w:rPr>
      </w:pPr>
    </w:p>
    <w:p w:rsidR="00D36CE2" w:rsidRDefault="00DB6686" w:rsidP="00405BD2">
      <w:pPr>
        <w:ind w:right="1307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Wir sind vom grossen Potential älterer Mitarbeiter überzeugt. Innerhalb unseres Programms «</w:t>
      </w:r>
      <w:r w:rsidR="00185DEC">
        <w:rPr>
          <w:rFonts w:cs="Arial"/>
          <w:bCs/>
          <w:sz w:val="20"/>
          <w:szCs w:val="20"/>
        </w:rPr>
        <w:t>Ausbildungskonzept</w:t>
      </w:r>
      <w:r>
        <w:rPr>
          <w:rFonts w:cs="Arial"/>
          <w:bCs/>
          <w:sz w:val="20"/>
          <w:szCs w:val="20"/>
        </w:rPr>
        <w:t xml:space="preserve"> 50 plus»</w:t>
      </w:r>
      <w:r w:rsidR="00185DEC">
        <w:rPr>
          <w:rFonts w:cs="Arial"/>
          <w:bCs/>
          <w:sz w:val="20"/>
          <w:szCs w:val="20"/>
        </w:rPr>
        <w:t xml:space="preserve">, welches in Zusammenarbeit mit der Gemeinde Binningen erfolgt, </w:t>
      </w:r>
      <w:r>
        <w:rPr>
          <w:rFonts w:cs="Arial"/>
          <w:bCs/>
          <w:sz w:val="20"/>
          <w:szCs w:val="20"/>
        </w:rPr>
        <w:t>suchen wir per 01. Januar 2022 befristet bis 3</w:t>
      </w:r>
      <w:r w:rsidR="00185DEC">
        <w:rPr>
          <w:rFonts w:cs="Arial"/>
          <w:bCs/>
          <w:sz w:val="20"/>
          <w:szCs w:val="20"/>
        </w:rPr>
        <w:t>0</w:t>
      </w:r>
      <w:r>
        <w:rPr>
          <w:rFonts w:cs="Arial"/>
          <w:bCs/>
          <w:sz w:val="20"/>
          <w:szCs w:val="20"/>
        </w:rPr>
        <w:t xml:space="preserve">. </w:t>
      </w:r>
      <w:r w:rsidR="00185DEC">
        <w:rPr>
          <w:rFonts w:cs="Arial"/>
          <w:bCs/>
          <w:sz w:val="20"/>
          <w:szCs w:val="20"/>
        </w:rPr>
        <w:t>Juni</w:t>
      </w:r>
      <w:r>
        <w:rPr>
          <w:rFonts w:cs="Arial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cs="Arial"/>
          <w:bCs/>
          <w:sz w:val="20"/>
          <w:szCs w:val="20"/>
        </w:rPr>
        <w:t>2023 für die Abteilung Steuern eine</w:t>
      </w:r>
      <w:r w:rsidR="00185DEC">
        <w:rPr>
          <w:rFonts w:cs="Arial"/>
          <w:bCs/>
          <w:sz w:val="20"/>
          <w:szCs w:val="20"/>
        </w:rPr>
        <w:t xml:space="preserve"> aufgestellte</w:t>
      </w:r>
      <w:r>
        <w:rPr>
          <w:rFonts w:cs="Arial"/>
          <w:bCs/>
          <w:sz w:val="20"/>
          <w:szCs w:val="20"/>
        </w:rPr>
        <w:t xml:space="preserve"> Per</w:t>
      </w:r>
      <w:r w:rsidR="00185DEC">
        <w:rPr>
          <w:rFonts w:cs="Arial"/>
          <w:bCs/>
          <w:sz w:val="20"/>
          <w:szCs w:val="20"/>
        </w:rPr>
        <w:t>sönlichkeit, welche bereit ist, das</w:t>
      </w:r>
      <w:r>
        <w:rPr>
          <w:rFonts w:cs="Arial"/>
          <w:bCs/>
          <w:sz w:val="20"/>
          <w:szCs w:val="20"/>
        </w:rPr>
        <w:t xml:space="preserve"> komplexe, herausfordernde und vielseitige Aufgabengebiet der Steuerveranlagung zu erlernen. </w:t>
      </w:r>
    </w:p>
    <w:p w:rsidR="00D36CE2" w:rsidRPr="00CB78AA" w:rsidRDefault="00D36CE2" w:rsidP="00D36CE2">
      <w:pPr>
        <w:ind w:right="1449"/>
        <w:jc w:val="both"/>
        <w:rPr>
          <w:rFonts w:cs="Arial"/>
          <w:bCs/>
          <w:sz w:val="20"/>
          <w:szCs w:val="20"/>
        </w:rPr>
      </w:pPr>
    </w:p>
    <w:p w:rsidR="00D36CE2" w:rsidRPr="00F20871" w:rsidRDefault="00DB6686" w:rsidP="00D36CE2">
      <w:pPr>
        <w:tabs>
          <w:tab w:val="left" w:pos="7380"/>
        </w:tabs>
        <w:ind w:right="1440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Ausbildung</w:t>
      </w:r>
      <w:r w:rsidR="00185DEC">
        <w:rPr>
          <w:rFonts w:cs="Arial"/>
          <w:b/>
          <w:sz w:val="24"/>
          <w:szCs w:val="24"/>
        </w:rPr>
        <w:t xml:space="preserve"> «50 plus» </w:t>
      </w:r>
      <w:r>
        <w:rPr>
          <w:rFonts w:cs="Arial"/>
          <w:b/>
          <w:sz w:val="24"/>
          <w:szCs w:val="24"/>
        </w:rPr>
        <w:t>Mitarbeiter/in Steuerveranlagung</w:t>
      </w:r>
      <w:r w:rsidR="00D36CE2" w:rsidRPr="00F20871">
        <w:rPr>
          <w:rFonts w:cs="Arial"/>
          <w:b/>
          <w:sz w:val="24"/>
          <w:szCs w:val="24"/>
        </w:rPr>
        <w:t xml:space="preserve"> </w:t>
      </w:r>
      <w:r w:rsidR="00896B55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100</w:t>
      </w:r>
      <w:r w:rsidR="00A17D1D">
        <w:rPr>
          <w:rFonts w:cs="Arial"/>
          <w:b/>
          <w:sz w:val="24"/>
          <w:szCs w:val="24"/>
        </w:rPr>
        <w:t>%)</w:t>
      </w:r>
    </w:p>
    <w:p w:rsidR="00D36CE2" w:rsidRPr="0004227C" w:rsidRDefault="00D36CE2" w:rsidP="00D36CE2">
      <w:pPr>
        <w:tabs>
          <w:tab w:val="left" w:pos="7380"/>
        </w:tabs>
        <w:ind w:right="1440"/>
        <w:jc w:val="both"/>
        <w:rPr>
          <w:rFonts w:cs="Arial"/>
          <w:sz w:val="24"/>
        </w:rPr>
      </w:pPr>
    </w:p>
    <w:p w:rsidR="00D36CE2" w:rsidRPr="00D36CE2" w:rsidRDefault="00DB6686" w:rsidP="00D36CE2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Was Sie lernen</w:t>
      </w:r>
    </w:p>
    <w:p w:rsidR="00D36CE2" w:rsidRPr="007E236A" w:rsidRDefault="00D36CE2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 xml:space="preserve">Steuerveranlagung der </w:t>
      </w:r>
      <w:proofErr w:type="spellStart"/>
      <w:r>
        <w:rPr>
          <w:rFonts w:ascii="Arial" w:hAnsi="Arial"/>
          <w:lang w:val="de-CH" w:eastAsia="de-CH"/>
        </w:rPr>
        <w:t>Unselbständigerwerbenden</w:t>
      </w:r>
      <w:proofErr w:type="spellEnd"/>
      <w:r>
        <w:rPr>
          <w:rFonts w:ascii="Arial" w:hAnsi="Arial"/>
          <w:lang w:val="de-CH" w:eastAsia="de-CH"/>
        </w:rPr>
        <w:t xml:space="preserve"> und Nichterwerbstätigen</w:t>
      </w:r>
    </w:p>
    <w:p w:rsidR="00D36CE2" w:rsidRDefault="00D36CE2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 xml:space="preserve">Kontrolle </w:t>
      </w:r>
      <w:r w:rsidR="00DB6686">
        <w:rPr>
          <w:rFonts w:ascii="Arial" w:hAnsi="Arial"/>
          <w:lang w:val="de-CH" w:eastAsia="de-CH"/>
        </w:rPr>
        <w:t>und Bearbeitung von Wertschriftenverzeichnissen jeder Komplexität</w:t>
      </w:r>
    </w:p>
    <w:p w:rsidR="00D36CE2" w:rsidRPr="007E236A" w:rsidRDefault="00D36CE2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Telefonische und persönliche Auskunft an Kunden</w:t>
      </w:r>
    </w:p>
    <w:p w:rsidR="00DB6686" w:rsidRPr="007E236A" w:rsidRDefault="00DB6686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Allgemeinde administrative Arbeiten</w:t>
      </w:r>
    </w:p>
    <w:p w:rsidR="00D36CE2" w:rsidRPr="00433DB2" w:rsidRDefault="00D36CE2" w:rsidP="00D36CE2">
      <w:pPr>
        <w:jc w:val="both"/>
        <w:rPr>
          <w:rFonts w:cs="Arial"/>
        </w:rPr>
      </w:pPr>
    </w:p>
    <w:p w:rsidR="00D36CE2" w:rsidRPr="00D36CE2" w:rsidRDefault="00DB6686" w:rsidP="00D36CE2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Wen wir suchen</w:t>
      </w:r>
    </w:p>
    <w:p w:rsidR="00D36CE2" w:rsidRPr="007E236A" w:rsidRDefault="00DB6686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Wiedereinsteiger/in –</w:t>
      </w:r>
      <w:r w:rsidR="00E15AE1">
        <w:rPr>
          <w:rFonts w:ascii="Arial" w:hAnsi="Arial"/>
          <w:lang w:val="de-CH" w:eastAsia="de-CH"/>
        </w:rPr>
        <w:t xml:space="preserve"> erfahrene ältere Person 50 plus</w:t>
      </w:r>
    </w:p>
    <w:p w:rsidR="00D36CE2" w:rsidRPr="007E236A" w:rsidRDefault="00DB6686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Abgeschlossene kaufmännische oder gleichwertige Ausbildung</w:t>
      </w:r>
    </w:p>
    <w:p w:rsidR="00204391" w:rsidRPr="002E6EE2" w:rsidRDefault="00D36CE2" w:rsidP="00041DC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 w:rsidRPr="002E6EE2">
        <w:rPr>
          <w:rFonts w:ascii="Arial" w:hAnsi="Arial"/>
          <w:lang w:val="de-CH" w:eastAsia="de-CH"/>
        </w:rPr>
        <w:t>Ausgeprägtes Zahlenflair</w:t>
      </w:r>
      <w:r w:rsidR="002E6EE2" w:rsidRPr="002E6EE2">
        <w:rPr>
          <w:rFonts w:ascii="Arial" w:hAnsi="Arial"/>
          <w:lang w:val="de-CH" w:eastAsia="de-CH"/>
        </w:rPr>
        <w:t xml:space="preserve"> und </w:t>
      </w:r>
      <w:r w:rsidR="002E6EE2">
        <w:rPr>
          <w:rFonts w:ascii="Arial" w:hAnsi="Arial"/>
          <w:lang w:val="de-CH" w:eastAsia="de-CH"/>
        </w:rPr>
        <w:t>d</w:t>
      </w:r>
      <w:r w:rsidR="00204391" w:rsidRPr="002E6EE2">
        <w:rPr>
          <w:rFonts w:ascii="Arial" w:hAnsi="Arial"/>
          <w:lang w:val="de-CH" w:eastAsia="de-CH"/>
        </w:rPr>
        <w:t>ienstleistungsorientierte Arbeitsweise</w:t>
      </w:r>
    </w:p>
    <w:p w:rsidR="00D36CE2" w:rsidRDefault="00D36CE2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Stilsicheres Deutsch in Wort und Schrift</w:t>
      </w:r>
    </w:p>
    <w:p w:rsidR="00185DEC" w:rsidRDefault="00185DEC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Englischkenntnisse von Vorteil</w:t>
      </w:r>
    </w:p>
    <w:p w:rsidR="00DB6686" w:rsidRPr="007E236A" w:rsidRDefault="00DB6686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Kommunikationsfähigkeit und Freude am Kontakt mit der Bevölkerung</w:t>
      </w:r>
    </w:p>
    <w:p w:rsidR="00DB6686" w:rsidRDefault="00DB6686" w:rsidP="00204391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Vernetztes Denken und rasche Auffassungsgabe</w:t>
      </w:r>
    </w:p>
    <w:p w:rsidR="00DB6686" w:rsidRPr="00266C6F" w:rsidRDefault="00DB6686" w:rsidP="00204391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Komplexe Zusammenhänge erkennen</w:t>
      </w:r>
    </w:p>
    <w:p w:rsidR="00D36CE2" w:rsidRDefault="00D36CE2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 w:rsidRPr="007E236A">
        <w:rPr>
          <w:rFonts w:ascii="Arial" w:hAnsi="Arial"/>
          <w:lang w:val="de-CH" w:eastAsia="de-CH"/>
        </w:rPr>
        <w:t xml:space="preserve">Belastbarkeit, Selbstständigkeit und </w:t>
      </w:r>
      <w:r w:rsidR="00F4126F">
        <w:rPr>
          <w:rFonts w:ascii="Arial" w:hAnsi="Arial"/>
          <w:lang w:val="de-CH" w:eastAsia="de-CH"/>
        </w:rPr>
        <w:t>Teamfähigkeit</w:t>
      </w:r>
    </w:p>
    <w:p w:rsidR="00D36CE2" w:rsidRPr="002C67E6" w:rsidRDefault="00DB6686" w:rsidP="00366596">
      <w:pPr>
        <w:pStyle w:val="Listenabsatz"/>
        <w:numPr>
          <w:ilvl w:val="0"/>
          <w:numId w:val="19"/>
        </w:numPr>
        <w:ind w:left="426"/>
        <w:jc w:val="both"/>
        <w:rPr>
          <w:rFonts w:cs="Arial"/>
        </w:rPr>
      </w:pPr>
      <w:r>
        <w:rPr>
          <w:rFonts w:ascii="Arial" w:hAnsi="Arial"/>
          <w:lang w:val="de-CH" w:eastAsia="de-CH"/>
        </w:rPr>
        <w:t>Diskrektion und Verschwiegenheit</w:t>
      </w:r>
    </w:p>
    <w:p w:rsidR="002C67E6" w:rsidRPr="002C67E6" w:rsidRDefault="002C67E6" w:rsidP="00366596">
      <w:pPr>
        <w:pStyle w:val="Listenabsatz"/>
        <w:numPr>
          <w:ilvl w:val="0"/>
          <w:numId w:val="19"/>
        </w:numPr>
        <w:ind w:left="426"/>
        <w:jc w:val="both"/>
        <w:rPr>
          <w:rFonts w:cs="Arial"/>
        </w:rPr>
      </w:pPr>
      <w:r>
        <w:rPr>
          <w:rFonts w:ascii="Arial" w:hAnsi="Arial"/>
          <w:lang w:val="de-CH" w:eastAsia="de-CH"/>
        </w:rPr>
        <w:t>Fundierte MS-Office Kenntnisse</w:t>
      </w:r>
    </w:p>
    <w:p w:rsidR="002C67E6" w:rsidRPr="002C67E6" w:rsidRDefault="002C67E6" w:rsidP="002C67E6">
      <w:pPr>
        <w:pStyle w:val="Listenabsatz"/>
        <w:ind w:left="426"/>
        <w:jc w:val="both"/>
        <w:rPr>
          <w:rFonts w:cs="Arial"/>
        </w:rPr>
      </w:pPr>
    </w:p>
    <w:p w:rsidR="00D36CE2" w:rsidRPr="00D36CE2" w:rsidRDefault="00EC6B75" w:rsidP="00D36CE2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Ihre Perspektive</w:t>
      </w:r>
    </w:p>
    <w:p w:rsidR="00D36CE2" w:rsidRDefault="002C67E6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Die Möglichkeit, Ihrer Karriere neuen Schwung und eine neue Richtung zu geben</w:t>
      </w:r>
    </w:p>
    <w:p w:rsidR="00D36CE2" w:rsidRDefault="00D36CE2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U</w:t>
      </w:r>
      <w:r w:rsidRPr="007E236A">
        <w:rPr>
          <w:rFonts w:ascii="Arial" w:hAnsi="Arial"/>
          <w:lang w:val="de-CH" w:eastAsia="de-CH"/>
        </w:rPr>
        <w:t>nterstützendes Arbeitsklima in einem engagierten, motivierten Team</w:t>
      </w:r>
    </w:p>
    <w:p w:rsidR="00E15AE1" w:rsidRDefault="00E15AE1" w:rsidP="00D36CE2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Die Chance, eine neue Tätigkeit mit komplexen Aufgabenstellungen zu erlernen</w:t>
      </w:r>
    </w:p>
    <w:p w:rsidR="002C67E6" w:rsidRPr="007E236A" w:rsidRDefault="002C67E6" w:rsidP="002C67E6">
      <w:pPr>
        <w:pStyle w:val="Listenabsatz"/>
        <w:numPr>
          <w:ilvl w:val="0"/>
          <w:numId w:val="19"/>
        </w:numPr>
        <w:ind w:left="426" w:right="882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 xml:space="preserve">Eine selbständige, interessante und abwechslungsreiche Tätigkeit. </w:t>
      </w:r>
    </w:p>
    <w:p w:rsidR="00D36CE2" w:rsidRDefault="00D36CE2" w:rsidP="00F4126F">
      <w:pPr>
        <w:pStyle w:val="Listenabsatz"/>
        <w:numPr>
          <w:ilvl w:val="0"/>
          <w:numId w:val="19"/>
        </w:numPr>
        <w:ind w:left="426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Z</w:t>
      </w:r>
      <w:r w:rsidRPr="007E236A">
        <w:rPr>
          <w:rFonts w:ascii="Arial" w:hAnsi="Arial"/>
          <w:lang w:val="de-CH" w:eastAsia="de-CH"/>
        </w:rPr>
        <w:t>eitgemässe Arbeits- und Anstellungsbedingungen</w:t>
      </w:r>
    </w:p>
    <w:p w:rsidR="005445DD" w:rsidRDefault="005445DD" w:rsidP="005445DD">
      <w:pPr>
        <w:pStyle w:val="Listenabsatz"/>
        <w:numPr>
          <w:ilvl w:val="0"/>
          <w:numId w:val="19"/>
        </w:numPr>
        <w:ind w:left="426" w:right="882"/>
        <w:jc w:val="both"/>
        <w:rPr>
          <w:rFonts w:ascii="Arial" w:hAnsi="Arial"/>
          <w:lang w:val="de-CH" w:eastAsia="de-CH"/>
        </w:rPr>
      </w:pPr>
      <w:r>
        <w:rPr>
          <w:rFonts w:ascii="Arial" w:hAnsi="Arial"/>
          <w:lang w:val="de-CH" w:eastAsia="de-CH"/>
        </w:rPr>
        <w:t>Eine definierte Ausbildungszeit von anderthalb Jahren mit der Möglichkeit der Fortführung des Arbeitsverhältnisses.</w:t>
      </w:r>
    </w:p>
    <w:p w:rsidR="00D36CE2" w:rsidRDefault="00D36CE2" w:rsidP="00D36CE2">
      <w:pPr>
        <w:tabs>
          <w:tab w:val="left" w:pos="7380"/>
        </w:tabs>
        <w:suppressAutoHyphens/>
        <w:ind w:right="1440"/>
        <w:jc w:val="both"/>
        <w:rPr>
          <w:rFonts w:cs="Arial"/>
          <w:sz w:val="20"/>
          <w:szCs w:val="20"/>
        </w:rPr>
      </w:pPr>
    </w:p>
    <w:p w:rsidR="00EC6B75" w:rsidRPr="002C33A3" w:rsidRDefault="00EC6B75" w:rsidP="00EC6B75">
      <w:pPr>
        <w:widowControl w:val="0"/>
        <w:tabs>
          <w:tab w:val="left" w:pos="6804"/>
        </w:tabs>
        <w:suppressAutoHyphens/>
        <w:ind w:right="1021"/>
        <w:rPr>
          <w:rFonts w:cs="Arial"/>
          <w:sz w:val="20"/>
          <w:szCs w:val="20"/>
          <w:u w:val="single"/>
        </w:rPr>
      </w:pPr>
      <w:r w:rsidRPr="00E951A7">
        <w:rPr>
          <w:rFonts w:cs="Arial"/>
          <w:sz w:val="20"/>
          <w:szCs w:val="20"/>
        </w:rPr>
        <w:t>Bitte bewerben Sie sich online unter</w:t>
      </w:r>
      <w:r>
        <w:rPr>
          <w:rFonts w:cs="Arial"/>
          <w:sz w:val="20"/>
          <w:szCs w:val="20"/>
        </w:rPr>
        <w:t xml:space="preserve"> </w:t>
      </w:r>
      <w:hyperlink r:id="rId8" w:history="1">
        <w:r w:rsidRPr="002C33A3">
          <w:rPr>
            <w:rStyle w:val="Hyperlink"/>
            <w:sz w:val="20"/>
            <w:szCs w:val="20"/>
          </w:rPr>
          <w:t>www.allschwil.ch</w:t>
        </w:r>
      </w:hyperlink>
      <w:r w:rsidRPr="002C33A3">
        <w:rPr>
          <w:sz w:val="20"/>
          <w:szCs w:val="20"/>
        </w:rPr>
        <w:t xml:space="preserve"> (&gt;Verwaltung &gt; Stellenangebote)</w:t>
      </w:r>
    </w:p>
    <w:p w:rsidR="00EC6B75" w:rsidRPr="00E951A7" w:rsidRDefault="00EC6B75" w:rsidP="00EC6B75">
      <w:pPr>
        <w:widowControl w:val="0"/>
        <w:tabs>
          <w:tab w:val="left" w:pos="6804"/>
        </w:tabs>
        <w:suppressAutoHyphens/>
        <w:ind w:right="1021"/>
        <w:jc w:val="both"/>
        <w:rPr>
          <w:rFonts w:cs="Arial"/>
          <w:sz w:val="20"/>
          <w:szCs w:val="20"/>
          <w:u w:val="single"/>
        </w:rPr>
      </w:pPr>
    </w:p>
    <w:p w:rsidR="00EC6B75" w:rsidRPr="00E951A7" w:rsidRDefault="00EC6B75" w:rsidP="00EC6B75">
      <w:pPr>
        <w:tabs>
          <w:tab w:val="left" w:pos="6804"/>
        </w:tabs>
        <w:suppressAutoHyphens/>
        <w:ind w:right="1023"/>
        <w:jc w:val="both"/>
        <w:rPr>
          <w:rFonts w:cs="Arial"/>
          <w:sz w:val="20"/>
          <w:szCs w:val="20"/>
        </w:rPr>
      </w:pPr>
      <w:r w:rsidRPr="00E951A7">
        <w:rPr>
          <w:rFonts w:cs="Arial"/>
          <w:sz w:val="20"/>
          <w:szCs w:val="20"/>
        </w:rPr>
        <w:t>Es werden nur Bewerbungen berücksichtigt, welche online über das Bewerbungsformular eingereicht werden. Per Post eingereichte oder anderweitig per Mail zugestellte Bewerbungen werden nicht bearbeitet und vernichtet.</w:t>
      </w:r>
    </w:p>
    <w:p w:rsidR="00EC6B75" w:rsidRPr="00E951A7" w:rsidRDefault="00EC6B75" w:rsidP="00EC6B75">
      <w:pPr>
        <w:tabs>
          <w:tab w:val="left" w:pos="6804"/>
        </w:tabs>
        <w:suppressAutoHyphens/>
        <w:ind w:right="1023"/>
        <w:jc w:val="both"/>
        <w:rPr>
          <w:rFonts w:cs="Arial"/>
          <w:sz w:val="20"/>
          <w:szCs w:val="20"/>
          <w:u w:val="single"/>
        </w:rPr>
      </w:pPr>
    </w:p>
    <w:p w:rsidR="00EC6B75" w:rsidRPr="00E951A7" w:rsidRDefault="00EC6B75" w:rsidP="00EC6B75">
      <w:pPr>
        <w:tabs>
          <w:tab w:val="left" w:pos="6804"/>
        </w:tabs>
        <w:suppressAutoHyphens/>
        <w:ind w:right="1023"/>
        <w:jc w:val="both"/>
        <w:rPr>
          <w:rFonts w:cs="Arial"/>
          <w:sz w:val="20"/>
          <w:szCs w:val="20"/>
        </w:rPr>
      </w:pPr>
      <w:r w:rsidRPr="0081185E">
        <w:rPr>
          <w:rFonts w:cs="Arial"/>
          <w:sz w:val="20"/>
          <w:szCs w:val="20"/>
        </w:rPr>
        <w:t xml:space="preserve">Für aufgabenbezogene Fragen steht Ihnen </w:t>
      </w:r>
      <w:r>
        <w:rPr>
          <w:rFonts w:cs="Arial"/>
          <w:sz w:val="20"/>
          <w:szCs w:val="20"/>
        </w:rPr>
        <w:t>Esther Graf</w:t>
      </w:r>
      <w:r w:rsidRPr="0081185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Abteilungsleiterin Steuern</w:t>
      </w:r>
      <w:r w:rsidRPr="0081185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br/>
        <w:t>Tel. 061 486 25 22</w:t>
      </w:r>
      <w:r w:rsidRPr="0081185E">
        <w:rPr>
          <w:rFonts w:cs="Arial"/>
          <w:sz w:val="20"/>
          <w:szCs w:val="20"/>
        </w:rPr>
        <w:t>, gerne zur Verfügung. Wir freuen uns, Sie kennenzulernen.</w:t>
      </w:r>
    </w:p>
    <w:p w:rsidR="00EC6B75" w:rsidRDefault="00EC6B75" w:rsidP="00EC6B75">
      <w:pPr>
        <w:tabs>
          <w:tab w:val="left" w:pos="6804"/>
        </w:tabs>
        <w:suppressAutoHyphens/>
        <w:ind w:right="1307"/>
        <w:jc w:val="both"/>
        <w:rPr>
          <w:rFonts w:cs="Arial"/>
          <w:sz w:val="20"/>
          <w:szCs w:val="20"/>
        </w:rPr>
      </w:pPr>
    </w:p>
    <w:p w:rsidR="00EC6B75" w:rsidRDefault="00EC6B75" w:rsidP="00EC6B75">
      <w:pPr>
        <w:tabs>
          <w:tab w:val="left" w:pos="6804"/>
        </w:tabs>
        <w:suppressAutoHyphens/>
        <w:ind w:right="1307"/>
        <w:jc w:val="both"/>
        <w:rPr>
          <w:sz w:val="20"/>
          <w:szCs w:val="20"/>
        </w:rPr>
      </w:pPr>
      <w:r>
        <w:rPr>
          <w:sz w:val="20"/>
          <w:szCs w:val="20"/>
        </w:rPr>
        <w:t>www.allschwil.ch</w:t>
      </w:r>
    </w:p>
    <w:p w:rsidR="00D36CE2" w:rsidRDefault="00D36CE2" w:rsidP="00D36CE2">
      <w:pPr>
        <w:tabs>
          <w:tab w:val="left" w:pos="7380"/>
        </w:tabs>
        <w:suppressAutoHyphens/>
        <w:ind w:right="1440"/>
        <w:jc w:val="both"/>
        <w:rPr>
          <w:rFonts w:cs="Arial"/>
          <w:sz w:val="20"/>
          <w:szCs w:val="20"/>
        </w:rPr>
      </w:pPr>
    </w:p>
    <w:p w:rsidR="00D36CE2" w:rsidRDefault="00D36CE2" w:rsidP="00D36CE2">
      <w:pPr>
        <w:jc w:val="both"/>
        <w:rPr>
          <w:rFonts w:cs="Arial"/>
          <w:b/>
          <w:sz w:val="20"/>
          <w:szCs w:val="20"/>
        </w:rPr>
      </w:pPr>
    </w:p>
    <w:p w:rsidR="00D36CE2" w:rsidRDefault="00D36CE2" w:rsidP="00D36CE2">
      <w:pPr>
        <w:ind w:right="900"/>
        <w:rPr>
          <w:rFonts w:cs="Arial"/>
        </w:rPr>
      </w:pPr>
      <w:r>
        <w:rPr>
          <w:rFonts w:cs="Arial"/>
        </w:rPr>
        <w:t xml:space="preserve">Publikation: </w:t>
      </w:r>
    </w:p>
    <w:p w:rsidR="00D36CE2" w:rsidRDefault="00D36CE2" w:rsidP="00D36CE2">
      <w:pPr>
        <w:ind w:right="900"/>
        <w:rPr>
          <w:rFonts w:cs="Arial"/>
        </w:rPr>
      </w:pPr>
    </w:p>
    <w:p w:rsidR="00D36CE2" w:rsidRDefault="00D36CE2" w:rsidP="00D36CE2">
      <w:pPr>
        <w:ind w:right="900"/>
        <w:rPr>
          <w:rFonts w:cs="Arial"/>
        </w:rPr>
      </w:pPr>
      <w:r>
        <w:rPr>
          <w:rFonts w:cs="Arial"/>
        </w:rPr>
        <w:t>AWB</w:t>
      </w:r>
      <w:r>
        <w:rPr>
          <w:rFonts w:cs="Arial"/>
        </w:rPr>
        <w:tab/>
      </w:r>
      <w:r>
        <w:rPr>
          <w:rFonts w:cs="Arial"/>
        </w:rPr>
        <w:tab/>
      </w:r>
      <w:r w:rsidR="005445DD">
        <w:rPr>
          <w:rFonts w:cs="Arial"/>
        </w:rPr>
        <w:t xml:space="preserve"> </w:t>
      </w:r>
    </w:p>
    <w:p w:rsidR="00D36CE2" w:rsidRDefault="00D36CE2" w:rsidP="00D36CE2">
      <w:pPr>
        <w:ind w:right="900"/>
        <w:rPr>
          <w:rFonts w:cs="Arial"/>
        </w:rPr>
      </w:pPr>
      <w:r>
        <w:rPr>
          <w:rFonts w:cs="Arial"/>
        </w:rPr>
        <w:t>jobs.ch</w:t>
      </w:r>
      <w:r>
        <w:rPr>
          <w:rFonts w:cs="Arial"/>
        </w:rPr>
        <w:tab/>
      </w:r>
      <w:r>
        <w:rPr>
          <w:rFonts w:cs="Arial"/>
        </w:rPr>
        <w:tab/>
      </w:r>
      <w:r w:rsidR="005445DD">
        <w:rPr>
          <w:rFonts w:cs="Arial"/>
        </w:rPr>
        <w:t xml:space="preserve"> </w:t>
      </w:r>
    </w:p>
    <w:p w:rsidR="00D36CE2" w:rsidRDefault="00D36CE2" w:rsidP="00D36CE2">
      <w:pPr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</w:rPr>
        <w:t>homepage</w:t>
      </w:r>
      <w:proofErr w:type="spellEnd"/>
      <w:r>
        <w:rPr>
          <w:rFonts w:cs="Arial"/>
        </w:rPr>
        <w:tab/>
      </w:r>
      <w:r w:rsidR="005445DD">
        <w:rPr>
          <w:rFonts w:cs="Arial"/>
        </w:rPr>
        <w:t xml:space="preserve"> </w:t>
      </w:r>
    </w:p>
    <w:p w:rsidR="00D36CE2" w:rsidRDefault="00FC08FD" w:rsidP="00FC08FD">
      <w:pPr>
        <w:jc w:val="both"/>
        <w:rPr>
          <w:rFonts w:cs="Arial"/>
        </w:rPr>
      </w:pPr>
      <w:r w:rsidRPr="00FC08FD">
        <w:rPr>
          <w:rFonts w:cs="Arial"/>
        </w:rPr>
        <w:t>Homepage Kanton</w:t>
      </w:r>
      <w:r>
        <w:rPr>
          <w:rFonts w:cs="Arial"/>
        </w:rPr>
        <w:t xml:space="preserve"> (</w:t>
      </w:r>
      <w:hyperlink r:id="rId9" w:history="1">
        <w:r w:rsidRPr="006E3170">
          <w:rPr>
            <w:rStyle w:val="Hyperlink"/>
            <w:rFonts w:cs="Arial"/>
          </w:rPr>
          <w:t>https://www.baselland.ch/politik-und-behorden/direktionen/finanz-und-kirchendirektion/personalamt/Offene-stellen/offene-stellen-1</w:t>
        </w:r>
      </w:hyperlink>
      <w:r>
        <w:rPr>
          <w:rFonts w:cs="Arial"/>
        </w:rPr>
        <w:t>)</w:t>
      </w:r>
      <w:r w:rsidR="005E04D3">
        <w:rPr>
          <w:rFonts w:cs="Arial"/>
        </w:rPr>
        <w:t>, 2.3.2021</w:t>
      </w:r>
    </w:p>
    <w:p w:rsidR="00FC08FD" w:rsidRDefault="00FC08FD" w:rsidP="00FC08FD">
      <w:pPr>
        <w:jc w:val="both"/>
        <w:rPr>
          <w:rFonts w:cs="Arial"/>
        </w:rPr>
      </w:pPr>
      <w:r>
        <w:rPr>
          <w:rFonts w:cs="Arial"/>
        </w:rPr>
        <w:t>Steuerportal (</w:t>
      </w:r>
      <w:hyperlink r:id="rId10" w:history="1">
        <w:r w:rsidRPr="006E3170">
          <w:rPr>
            <w:rStyle w:val="Hyperlink"/>
            <w:rFonts w:cs="Arial"/>
          </w:rPr>
          <w:t>https://steuerportal.ch/jobs/inserieren</w:t>
        </w:r>
      </w:hyperlink>
      <w:r>
        <w:rPr>
          <w:rFonts w:cs="Arial"/>
        </w:rPr>
        <w:t>)</w:t>
      </w:r>
    </w:p>
    <w:p w:rsidR="00FC08FD" w:rsidRDefault="00FC08FD" w:rsidP="00FC08FD">
      <w:pPr>
        <w:jc w:val="both"/>
        <w:rPr>
          <w:rFonts w:cs="Arial"/>
        </w:rPr>
      </w:pPr>
    </w:p>
    <w:sectPr w:rsidR="00FC08FD" w:rsidSect="00321A14">
      <w:pgSz w:w="11906" w:h="16838"/>
      <w:pgMar w:top="899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AEE"/>
    <w:multiLevelType w:val="singleLevel"/>
    <w:tmpl w:val="EFA6407A"/>
    <w:lvl w:ilvl="0">
      <w:start w:val="5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25D49"/>
    <w:multiLevelType w:val="hybridMultilevel"/>
    <w:tmpl w:val="FD206692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1146C"/>
    <w:multiLevelType w:val="hybridMultilevel"/>
    <w:tmpl w:val="4C5A7C94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C22F2"/>
    <w:multiLevelType w:val="singleLevel"/>
    <w:tmpl w:val="EFA6407A"/>
    <w:lvl w:ilvl="0">
      <w:start w:val="5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4" w15:restartNumberingAfterBreak="0">
    <w:nsid w:val="22FD7C61"/>
    <w:multiLevelType w:val="hybridMultilevel"/>
    <w:tmpl w:val="DE562DAA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F5AE6"/>
    <w:multiLevelType w:val="hybridMultilevel"/>
    <w:tmpl w:val="07AA4286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F3293"/>
    <w:multiLevelType w:val="hybridMultilevel"/>
    <w:tmpl w:val="F5C89506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C44891"/>
    <w:multiLevelType w:val="hybridMultilevel"/>
    <w:tmpl w:val="4F76DC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32238"/>
    <w:multiLevelType w:val="hybridMultilevel"/>
    <w:tmpl w:val="DAD00F78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95E8C"/>
    <w:multiLevelType w:val="hybridMultilevel"/>
    <w:tmpl w:val="C2B88BDC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A2C7F"/>
    <w:multiLevelType w:val="hybridMultilevel"/>
    <w:tmpl w:val="5BA09D2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E31C6"/>
    <w:multiLevelType w:val="hybridMultilevel"/>
    <w:tmpl w:val="AE44F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F58AB"/>
    <w:multiLevelType w:val="hybridMultilevel"/>
    <w:tmpl w:val="D2382CD2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1C0F5B"/>
    <w:multiLevelType w:val="hybridMultilevel"/>
    <w:tmpl w:val="846495E4"/>
    <w:lvl w:ilvl="0" w:tplc="5D2E3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7462"/>
    <w:multiLevelType w:val="hybridMultilevel"/>
    <w:tmpl w:val="5D3AE7B0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0669A1"/>
    <w:multiLevelType w:val="hybridMultilevel"/>
    <w:tmpl w:val="2B500FC4"/>
    <w:lvl w:ilvl="0" w:tplc="5D2E3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6D73"/>
    <w:multiLevelType w:val="hybridMultilevel"/>
    <w:tmpl w:val="44B6452C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536E5F"/>
    <w:multiLevelType w:val="hybridMultilevel"/>
    <w:tmpl w:val="F6CA4DC8"/>
    <w:lvl w:ilvl="0" w:tplc="5D2E3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73466"/>
    <w:multiLevelType w:val="hybridMultilevel"/>
    <w:tmpl w:val="D7B833A8"/>
    <w:lvl w:ilvl="0" w:tplc="5D2E3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1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00"/>
    <w:rsid w:val="00032641"/>
    <w:rsid w:val="0003474A"/>
    <w:rsid w:val="000427D9"/>
    <w:rsid w:val="00053E51"/>
    <w:rsid w:val="0009091C"/>
    <w:rsid w:val="000B0197"/>
    <w:rsid w:val="000B6778"/>
    <w:rsid w:val="000D49FC"/>
    <w:rsid w:val="000E6DEB"/>
    <w:rsid w:val="00173E0B"/>
    <w:rsid w:val="00185DEC"/>
    <w:rsid w:val="00186658"/>
    <w:rsid w:val="001C2CCB"/>
    <w:rsid w:val="001C7991"/>
    <w:rsid w:val="00204391"/>
    <w:rsid w:val="00211A33"/>
    <w:rsid w:val="002242A7"/>
    <w:rsid w:val="00224FD6"/>
    <w:rsid w:val="002962E8"/>
    <w:rsid w:val="002C1755"/>
    <w:rsid w:val="002C67E6"/>
    <w:rsid w:val="002D1F15"/>
    <w:rsid w:val="002D75ED"/>
    <w:rsid w:val="002E6EE2"/>
    <w:rsid w:val="0030307A"/>
    <w:rsid w:val="00311C57"/>
    <w:rsid w:val="00321A14"/>
    <w:rsid w:val="0036726C"/>
    <w:rsid w:val="00380AA9"/>
    <w:rsid w:val="003844A4"/>
    <w:rsid w:val="00394C4B"/>
    <w:rsid w:val="003A6783"/>
    <w:rsid w:val="003D37AA"/>
    <w:rsid w:val="003E6BF8"/>
    <w:rsid w:val="00403AB9"/>
    <w:rsid w:val="00405BD2"/>
    <w:rsid w:val="00454A4E"/>
    <w:rsid w:val="004E647B"/>
    <w:rsid w:val="004F2D44"/>
    <w:rsid w:val="004F77BC"/>
    <w:rsid w:val="005140D2"/>
    <w:rsid w:val="00514339"/>
    <w:rsid w:val="00525355"/>
    <w:rsid w:val="00530D0F"/>
    <w:rsid w:val="00531048"/>
    <w:rsid w:val="0053714F"/>
    <w:rsid w:val="005445DD"/>
    <w:rsid w:val="0056696F"/>
    <w:rsid w:val="00596D92"/>
    <w:rsid w:val="005A3E91"/>
    <w:rsid w:val="005E04D3"/>
    <w:rsid w:val="006309D9"/>
    <w:rsid w:val="00644159"/>
    <w:rsid w:val="00671C0E"/>
    <w:rsid w:val="006A2B70"/>
    <w:rsid w:val="006A58EE"/>
    <w:rsid w:val="006C3CFE"/>
    <w:rsid w:val="006D0237"/>
    <w:rsid w:val="006D11AE"/>
    <w:rsid w:val="006D17FA"/>
    <w:rsid w:val="006D53ED"/>
    <w:rsid w:val="006F2843"/>
    <w:rsid w:val="00721D48"/>
    <w:rsid w:val="00770266"/>
    <w:rsid w:val="0077391F"/>
    <w:rsid w:val="007901F3"/>
    <w:rsid w:val="0079176E"/>
    <w:rsid w:val="007A20C1"/>
    <w:rsid w:val="007D0768"/>
    <w:rsid w:val="008072A3"/>
    <w:rsid w:val="00812956"/>
    <w:rsid w:val="0081380C"/>
    <w:rsid w:val="0083507B"/>
    <w:rsid w:val="00841619"/>
    <w:rsid w:val="00841773"/>
    <w:rsid w:val="00844444"/>
    <w:rsid w:val="00854FD5"/>
    <w:rsid w:val="00896B55"/>
    <w:rsid w:val="00967636"/>
    <w:rsid w:val="00985D80"/>
    <w:rsid w:val="009979EE"/>
    <w:rsid w:val="009F029B"/>
    <w:rsid w:val="00A1211F"/>
    <w:rsid w:val="00A17D1D"/>
    <w:rsid w:val="00A443E5"/>
    <w:rsid w:val="00A52868"/>
    <w:rsid w:val="00A934A2"/>
    <w:rsid w:val="00A964DA"/>
    <w:rsid w:val="00AB0A94"/>
    <w:rsid w:val="00AE4EC5"/>
    <w:rsid w:val="00B3375E"/>
    <w:rsid w:val="00B5393F"/>
    <w:rsid w:val="00B738B3"/>
    <w:rsid w:val="00B928D1"/>
    <w:rsid w:val="00BB06A5"/>
    <w:rsid w:val="00BC41DF"/>
    <w:rsid w:val="00C041AB"/>
    <w:rsid w:val="00C1676D"/>
    <w:rsid w:val="00C1698D"/>
    <w:rsid w:val="00C44849"/>
    <w:rsid w:val="00C566AC"/>
    <w:rsid w:val="00C60357"/>
    <w:rsid w:val="00C7359F"/>
    <w:rsid w:val="00C95EEE"/>
    <w:rsid w:val="00CC2B6B"/>
    <w:rsid w:val="00CD5D2C"/>
    <w:rsid w:val="00CD63E7"/>
    <w:rsid w:val="00CE47D2"/>
    <w:rsid w:val="00CF4013"/>
    <w:rsid w:val="00D10BB1"/>
    <w:rsid w:val="00D36CE2"/>
    <w:rsid w:val="00D37988"/>
    <w:rsid w:val="00D450B4"/>
    <w:rsid w:val="00D5251C"/>
    <w:rsid w:val="00D64658"/>
    <w:rsid w:val="00D9015B"/>
    <w:rsid w:val="00DA048F"/>
    <w:rsid w:val="00DB2E91"/>
    <w:rsid w:val="00DB6686"/>
    <w:rsid w:val="00DE55F0"/>
    <w:rsid w:val="00E13B24"/>
    <w:rsid w:val="00E15AE1"/>
    <w:rsid w:val="00E22910"/>
    <w:rsid w:val="00E53B00"/>
    <w:rsid w:val="00E66067"/>
    <w:rsid w:val="00E74EE2"/>
    <w:rsid w:val="00E865C0"/>
    <w:rsid w:val="00EA0D41"/>
    <w:rsid w:val="00EA10CA"/>
    <w:rsid w:val="00EA10E9"/>
    <w:rsid w:val="00EA74DA"/>
    <w:rsid w:val="00EC6B75"/>
    <w:rsid w:val="00F14CA2"/>
    <w:rsid w:val="00F20871"/>
    <w:rsid w:val="00F4126F"/>
    <w:rsid w:val="00FA5DC2"/>
    <w:rsid w:val="00FB2C2C"/>
    <w:rsid w:val="00FC08FD"/>
    <w:rsid w:val="00FC31F8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223160"/>
  <w15:docId w15:val="{EFED5BAA-861D-4423-A1FA-27E2F26D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38B3"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qFormat/>
    <w:rsid w:val="002D1F15"/>
    <w:pPr>
      <w:keepNext/>
      <w:jc w:val="both"/>
      <w:outlineLvl w:val="1"/>
    </w:pPr>
    <w:rPr>
      <w:rFonts w:ascii="Helvetica" w:hAnsi="Helvetica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738B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D1F15"/>
    <w:rPr>
      <w:rFonts w:ascii="Helvetica" w:hAnsi="Helvetica"/>
      <w:sz w:val="24"/>
      <w:szCs w:val="20"/>
      <w:lang w:val="de-DE" w:eastAsia="de-DE"/>
    </w:rPr>
  </w:style>
  <w:style w:type="character" w:styleId="Hyperlink">
    <w:name w:val="Hyperlink"/>
    <w:basedOn w:val="Absatz-Standardschriftart"/>
    <w:rsid w:val="00A443E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CE2"/>
    <w:pPr>
      <w:ind w:left="720"/>
      <w:contextualSpacing/>
    </w:pPr>
    <w:rPr>
      <w:rFonts w:ascii="Times New Roman" w:hAnsi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schwil.ch" TargetMode="External"/><Relationship Id="rId3" Type="http://schemas.openxmlformats.org/officeDocument/2006/relationships/styles" Target="styles.xml"/><Relationship Id="rId7" Type="http://schemas.openxmlformats.org/officeDocument/2006/relationships/image" Target="file:///V:\LOGO\SW\LOGO.WM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euerportal.ch/jobs/inserie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elland.ch/politik-und-behorden/direktionen/finanz-und-kirchendirektion/personalamt/Offene-stellen/offene-stellen-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0218-D790-40D9-9D1E-FF1ED89F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Allschwil</vt:lpstr>
    </vt:vector>
  </TitlesOfParts>
  <Company>Gemeinde Allschwil</Company>
  <LinksUpToDate>false</LinksUpToDate>
  <CharactersWithSpaces>2973</CharactersWithSpaces>
  <SharedDoc>false</SharedDoc>
  <HLinks>
    <vt:vector size="6" baseType="variant">
      <vt:variant>
        <vt:i4>5374066</vt:i4>
      </vt:variant>
      <vt:variant>
        <vt:i4>2120</vt:i4>
      </vt:variant>
      <vt:variant>
        <vt:i4>1025</vt:i4>
      </vt:variant>
      <vt:variant>
        <vt:i4>1</vt:i4>
      </vt:variant>
      <vt:variant>
        <vt:lpwstr>V:\LOGO\SW\LOGO.WMF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Allschwil</dc:title>
  <dc:creator>Sandra Steiner</dc:creator>
  <cp:lastModifiedBy>Nadine Caruana</cp:lastModifiedBy>
  <cp:revision>7</cp:revision>
  <cp:lastPrinted>2019-08-07T09:55:00Z</cp:lastPrinted>
  <dcterms:created xsi:type="dcterms:W3CDTF">2021-09-16T09:44:00Z</dcterms:created>
  <dcterms:modified xsi:type="dcterms:W3CDTF">2021-09-17T12:07:00Z</dcterms:modified>
</cp:coreProperties>
</file>